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01" w:rsidRPr="00263FAA" w:rsidRDefault="00021D31" w:rsidP="002678C0">
      <w:pPr>
        <w:pStyle w:val="Title"/>
        <w:ind w:left="-142" w:right="-138"/>
        <w:jc w:val="center"/>
        <w:rPr>
          <w:rFonts w:ascii="Calibri" w:hAnsi="Calibri"/>
          <w:b/>
          <w:spacing w:val="12"/>
          <w:sz w:val="55"/>
          <w:szCs w:val="55"/>
        </w:rPr>
      </w:pPr>
      <w:bookmarkStart w:id="0" w:name="_GoBack"/>
      <w:bookmarkEnd w:id="0"/>
      <w:r>
        <w:rPr>
          <w:rFonts w:ascii="Calibri" w:hAnsi="Calibri"/>
          <w:b/>
          <w:spacing w:val="12"/>
          <w:sz w:val="55"/>
          <w:szCs w:val="55"/>
        </w:rPr>
        <w:t>MediatION MASTER CLASS</w:t>
      </w:r>
    </w:p>
    <w:p w:rsidR="002F7B32" w:rsidRPr="00B16CC9" w:rsidRDefault="000E7168" w:rsidP="00F8033D">
      <w:pPr>
        <w:pStyle w:val="Heading1"/>
        <w:jc w:val="center"/>
        <w:rPr>
          <w:rFonts w:ascii="Calibri" w:hAnsi="Calibri"/>
        </w:rPr>
      </w:pPr>
      <w:r w:rsidRPr="00B16CC9">
        <w:rPr>
          <w:rFonts w:ascii="Calibri" w:hAnsi="Calibri"/>
        </w:rPr>
        <w:t xml:space="preserve">a </w:t>
      </w:r>
      <w:r w:rsidR="0066436D">
        <w:rPr>
          <w:rFonts w:ascii="Calibri" w:hAnsi="Calibri"/>
        </w:rPr>
        <w:t>Three</w:t>
      </w:r>
      <w:r w:rsidRPr="00B16CC9">
        <w:rPr>
          <w:rFonts w:ascii="Calibri" w:hAnsi="Calibri"/>
        </w:rPr>
        <w:t xml:space="preserve"> day </w:t>
      </w:r>
      <w:r w:rsidR="00021D31">
        <w:rPr>
          <w:rFonts w:ascii="Calibri" w:hAnsi="Calibri"/>
        </w:rPr>
        <w:t xml:space="preserve">MEDIATION </w:t>
      </w:r>
      <w:r w:rsidRPr="00B16CC9">
        <w:rPr>
          <w:rFonts w:ascii="Calibri" w:hAnsi="Calibri"/>
        </w:rPr>
        <w:t>training for</w:t>
      </w:r>
      <w:r w:rsidR="00F8033D" w:rsidRPr="00B16CC9">
        <w:rPr>
          <w:rFonts w:ascii="Calibri" w:hAnsi="Calibri"/>
        </w:rPr>
        <w:t xml:space="preserve"> </w:t>
      </w:r>
      <w:r w:rsidR="00021D31">
        <w:rPr>
          <w:rFonts w:ascii="Calibri" w:hAnsi="Calibri"/>
        </w:rPr>
        <w:t>ADVANCED CONFLICT SKILLS</w:t>
      </w:r>
    </w:p>
    <w:p w:rsidR="00827585" w:rsidRPr="00E72120" w:rsidRDefault="0004299C" w:rsidP="00E72120">
      <w:pPr>
        <w:jc w:val="both"/>
        <w:rPr>
          <w:rFonts w:ascii="Calibri" w:hAnsi="Calibri"/>
        </w:rPr>
      </w:pPr>
      <w:r>
        <w:rPr>
          <w:rFonts w:ascii="Calibri" w:hAnsi="Calibri"/>
          <w:b/>
          <w:i/>
          <w:noProof/>
          <w:color w:val="4F81BD" w:themeColor="accent1"/>
          <w:lang w:eastAsia="en-US"/>
        </w:rPr>
        <w:drawing>
          <wp:anchor distT="0" distB="0" distL="114300" distR="114300" simplePos="0" relativeHeight="251675648" behindDoc="1" locked="0" layoutInCell="1" allowOverlap="1" wp14:anchorId="30A323DB" wp14:editId="7DA3447F">
            <wp:simplePos x="0" y="0"/>
            <wp:positionH relativeFrom="margin">
              <wp:posOffset>1600200</wp:posOffset>
            </wp:positionH>
            <wp:positionV relativeFrom="paragraph">
              <wp:posOffset>517525</wp:posOffset>
            </wp:positionV>
            <wp:extent cx="2628900" cy="15773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gaphone-007.jpg"/>
                    <pic:cNvPicPr/>
                  </pic:nvPicPr>
                  <pic:blipFill>
                    <a:blip r:embed="rId9">
                      <a:extLst>
                        <a:ext uri="{28A0092B-C50C-407E-A947-70E740481C1C}">
                          <a14:useLocalDpi xmlns:a14="http://schemas.microsoft.com/office/drawing/2010/main" val="0"/>
                        </a:ext>
                      </a:extLst>
                    </a:blip>
                    <a:stretch>
                      <a:fillRect/>
                    </a:stretch>
                  </pic:blipFill>
                  <pic:spPr>
                    <a:xfrm>
                      <a:off x="0" y="0"/>
                      <a:ext cx="2628900" cy="1577340"/>
                    </a:xfrm>
                    <a:prstGeom prst="rect">
                      <a:avLst/>
                    </a:prstGeom>
                  </pic:spPr>
                </pic:pic>
              </a:graphicData>
            </a:graphic>
            <wp14:sizeRelH relativeFrom="page">
              <wp14:pctWidth>0</wp14:pctWidth>
            </wp14:sizeRelH>
            <wp14:sizeRelV relativeFrom="page">
              <wp14:pctHeight>0</wp14:pctHeight>
            </wp14:sizeRelV>
          </wp:anchor>
        </w:drawing>
      </w:r>
      <w:r w:rsidR="00827585">
        <w:br/>
      </w:r>
      <w:r w:rsidR="00914FD5" w:rsidRPr="00E72120">
        <w:rPr>
          <w:rFonts w:ascii="Calibri" w:hAnsi="Calibri"/>
        </w:rPr>
        <w:t xml:space="preserve">This </w:t>
      </w:r>
      <w:r w:rsidR="003D0201" w:rsidRPr="00E72120">
        <w:rPr>
          <w:rFonts w:ascii="Calibri" w:hAnsi="Calibri"/>
        </w:rPr>
        <w:t xml:space="preserve">interactive training </w:t>
      </w:r>
      <w:r>
        <w:rPr>
          <w:rFonts w:ascii="Calibri" w:hAnsi="Calibri"/>
        </w:rPr>
        <w:t xml:space="preserve">will provide you </w:t>
      </w:r>
      <w:r w:rsidR="003D0201" w:rsidRPr="00E72120">
        <w:rPr>
          <w:rFonts w:ascii="Calibri" w:hAnsi="Calibri"/>
        </w:rPr>
        <w:t xml:space="preserve">with advanced </w:t>
      </w:r>
      <w:r w:rsidR="00021D31">
        <w:rPr>
          <w:rFonts w:ascii="Calibri" w:hAnsi="Calibri"/>
        </w:rPr>
        <w:t xml:space="preserve">mediation </w:t>
      </w:r>
      <w:r w:rsidR="003D0201" w:rsidRPr="00E72120">
        <w:rPr>
          <w:rFonts w:ascii="Calibri" w:hAnsi="Calibri"/>
        </w:rPr>
        <w:t xml:space="preserve">skills in </w:t>
      </w:r>
      <w:r w:rsidR="00B54BCA">
        <w:rPr>
          <w:rFonts w:ascii="Calibri" w:hAnsi="Calibri"/>
        </w:rPr>
        <w:t>transforming</w:t>
      </w:r>
      <w:r w:rsidR="003D0201" w:rsidRPr="00E72120">
        <w:rPr>
          <w:rFonts w:ascii="Calibri" w:hAnsi="Calibri"/>
        </w:rPr>
        <w:t xml:space="preserve"> conflict</w:t>
      </w:r>
      <w:r w:rsidR="00717892">
        <w:rPr>
          <w:rFonts w:ascii="Calibri" w:hAnsi="Calibri"/>
        </w:rPr>
        <w:t>,</w:t>
      </w:r>
      <w:r w:rsidR="003D0201" w:rsidRPr="00E72120">
        <w:rPr>
          <w:rFonts w:ascii="Calibri" w:hAnsi="Calibri"/>
        </w:rPr>
        <w:t xml:space="preserve"> </w:t>
      </w:r>
      <w:r w:rsidR="00021D31">
        <w:rPr>
          <w:rFonts w:ascii="Calibri" w:hAnsi="Calibri"/>
        </w:rPr>
        <w:t>by increasing your listening skills and deepening your ability to support meaningful dialogue between the parties</w:t>
      </w:r>
      <w:r w:rsidR="00827585" w:rsidRPr="00E72120">
        <w:rPr>
          <w:rFonts w:ascii="Calibri" w:hAnsi="Calibri"/>
        </w:rPr>
        <w:t xml:space="preserve">. </w:t>
      </w:r>
    </w:p>
    <w:p w:rsidR="00914FD5" w:rsidRPr="00914FD5" w:rsidRDefault="00914FD5" w:rsidP="00914FD5">
      <w:pPr>
        <w:pStyle w:val="ListParagraph"/>
        <w:rPr>
          <w:rFonts w:ascii="Calibri" w:hAnsi="Calibri"/>
          <w:b/>
          <w:bCs/>
        </w:rPr>
      </w:pPr>
    </w:p>
    <w:p w:rsidR="00827585" w:rsidRDefault="00263FAA">
      <w:pPr>
        <w:tabs>
          <w:tab w:val="left" w:pos="6675"/>
        </w:tabs>
        <w:rPr>
          <w:rFonts w:ascii="Calibri" w:hAnsi="Calibri"/>
          <w:b/>
          <w:i/>
          <w:color w:val="4F81BD" w:themeColor="accent1"/>
        </w:rPr>
      </w:pPr>
      <w:r w:rsidRPr="00E72120">
        <w:rPr>
          <w:rFonts w:ascii="Calibri" w:hAnsi="Calibri"/>
          <w:noProof/>
          <w:lang w:eastAsia="en-US"/>
        </w:rPr>
        <mc:AlternateContent>
          <mc:Choice Requires="wps">
            <w:drawing>
              <wp:anchor distT="0" distB="0" distL="114300" distR="114300" simplePos="0" relativeHeight="251667456" behindDoc="0" locked="0" layoutInCell="1" allowOverlap="1" wp14:anchorId="6B3572B2" wp14:editId="7C7E0BEC">
                <wp:simplePos x="0" y="0"/>
                <wp:positionH relativeFrom="page">
                  <wp:posOffset>4524375</wp:posOffset>
                </wp:positionH>
                <wp:positionV relativeFrom="paragraph">
                  <wp:posOffset>970915</wp:posOffset>
                </wp:positionV>
                <wp:extent cx="2828925" cy="2152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28925" cy="2152650"/>
                        </a:xfrm>
                        <a:prstGeom prst="rect">
                          <a:avLst/>
                        </a:prstGeom>
                        <a:noFill/>
                        <a:ln w="6350">
                          <a:noFill/>
                        </a:ln>
                      </wps:spPr>
                      <wps:txbx>
                        <w:txbxContent>
                          <w:p w:rsidR="003D0201" w:rsidRPr="00914FD5" w:rsidRDefault="003D0201" w:rsidP="00533EB0">
                            <w:pPr>
                              <w:spacing w:before="0" w:after="160" w:line="360" w:lineRule="auto"/>
                              <w:ind w:right="401"/>
                              <w:rPr>
                                <w:rFonts w:ascii="Calibri" w:hAnsi="Calibri" w:cs="Calibri"/>
                              </w:rPr>
                            </w:pPr>
                            <w:r w:rsidRPr="00914FD5">
                              <w:rPr>
                                <w:rFonts w:ascii="Calibri" w:hAnsi="Calibri"/>
                                <w:b/>
                                <w:bCs/>
                              </w:rPr>
                              <w:t>Topics</w:t>
                            </w:r>
                          </w:p>
                          <w:p w:rsidR="003D0201" w:rsidRPr="00263FAA" w:rsidRDefault="004D6E4C" w:rsidP="00533EB0">
                            <w:pPr>
                              <w:pStyle w:val="ListParagraph"/>
                              <w:numPr>
                                <w:ilvl w:val="0"/>
                                <w:numId w:val="7"/>
                              </w:numPr>
                              <w:spacing w:before="0" w:after="0" w:line="240" w:lineRule="auto"/>
                              <w:ind w:left="709" w:right="401" w:hanging="283"/>
                              <w:rPr>
                                <w:rFonts w:ascii="Calibri" w:hAnsi="Calibri"/>
                                <w:sz w:val="24"/>
                                <w:szCs w:val="24"/>
                              </w:rPr>
                            </w:pPr>
                            <w:r>
                              <w:rPr>
                                <w:rFonts w:ascii="Calibri" w:hAnsi="Calibri"/>
                                <w:sz w:val="24"/>
                                <w:szCs w:val="24"/>
                              </w:rPr>
                              <w:t>5 core practices of compassionate listening</w:t>
                            </w:r>
                          </w:p>
                          <w:p w:rsidR="003D0201" w:rsidRPr="00263FAA" w:rsidRDefault="003D0201" w:rsidP="00533EB0">
                            <w:pPr>
                              <w:pStyle w:val="ListParagraph"/>
                              <w:numPr>
                                <w:ilvl w:val="0"/>
                                <w:numId w:val="7"/>
                              </w:numPr>
                              <w:spacing w:before="0" w:after="0" w:line="240" w:lineRule="auto"/>
                              <w:ind w:left="709" w:right="401" w:hanging="283"/>
                              <w:rPr>
                                <w:rFonts w:ascii="Calibri" w:hAnsi="Calibri"/>
                                <w:sz w:val="24"/>
                                <w:szCs w:val="24"/>
                              </w:rPr>
                            </w:pPr>
                            <w:r w:rsidRPr="00263FAA">
                              <w:rPr>
                                <w:rFonts w:ascii="Calibri" w:hAnsi="Calibri"/>
                                <w:sz w:val="24"/>
                                <w:szCs w:val="24"/>
                              </w:rPr>
                              <w:t xml:space="preserve">Mediator </w:t>
                            </w:r>
                            <w:r w:rsidR="004D6E4C">
                              <w:rPr>
                                <w:rFonts w:ascii="Calibri" w:hAnsi="Calibri"/>
                                <w:sz w:val="24"/>
                                <w:szCs w:val="24"/>
                              </w:rPr>
                              <w:t>intervention</w:t>
                            </w:r>
                            <w:r w:rsidRPr="00263FAA">
                              <w:rPr>
                                <w:rFonts w:ascii="Calibri" w:hAnsi="Calibri"/>
                                <w:sz w:val="24"/>
                                <w:szCs w:val="24"/>
                              </w:rPr>
                              <w:t xml:space="preserve"> and responses</w:t>
                            </w:r>
                          </w:p>
                          <w:p w:rsidR="004D6E4C" w:rsidRPr="00263FAA" w:rsidRDefault="004D6E4C" w:rsidP="004D6E4C">
                            <w:pPr>
                              <w:pStyle w:val="ListParagraph"/>
                              <w:numPr>
                                <w:ilvl w:val="0"/>
                                <w:numId w:val="7"/>
                              </w:numPr>
                              <w:spacing w:before="0" w:after="0" w:line="240" w:lineRule="auto"/>
                              <w:ind w:left="709" w:right="401" w:hanging="283"/>
                              <w:rPr>
                                <w:rFonts w:ascii="Calibri" w:hAnsi="Calibri"/>
                                <w:sz w:val="24"/>
                                <w:szCs w:val="24"/>
                              </w:rPr>
                            </w:pPr>
                            <w:r w:rsidRPr="00263FAA">
                              <w:rPr>
                                <w:rFonts w:ascii="Calibri" w:hAnsi="Calibri"/>
                                <w:sz w:val="24"/>
                                <w:szCs w:val="24"/>
                              </w:rPr>
                              <w:t xml:space="preserve">The Fifth Dimension: </w:t>
                            </w:r>
                            <w:r w:rsidRPr="00263FAA">
                              <w:rPr>
                                <w:rFonts w:ascii="Calibri" w:hAnsi="Calibri"/>
                                <w:i/>
                                <w:sz w:val="24"/>
                                <w:szCs w:val="24"/>
                              </w:rPr>
                              <w:t>empathy, honesty and openness</w:t>
                            </w:r>
                            <w:r w:rsidRPr="00263FAA">
                              <w:rPr>
                                <w:rFonts w:ascii="Calibri" w:hAnsi="Calibri"/>
                                <w:sz w:val="24"/>
                                <w:szCs w:val="24"/>
                              </w:rPr>
                              <w:t xml:space="preserve"> </w:t>
                            </w:r>
                          </w:p>
                          <w:p w:rsidR="003D0201" w:rsidRPr="004D6E4C" w:rsidRDefault="003D0201" w:rsidP="004D6E4C">
                            <w:pPr>
                              <w:pStyle w:val="ListParagraph"/>
                              <w:numPr>
                                <w:ilvl w:val="0"/>
                                <w:numId w:val="7"/>
                              </w:numPr>
                              <w:spacing w:before="0" w:after="0" w:line="240" w:lineRule="auto"/>
                              <w:ind w:left="709" w:right="401" w:hanging="283"/>
                              <w:rPr>
                                <w:rFonts w:ascii="Calibri" w:hAnsi="Calibri"/>
                                <w:sz w:val="24"/>
                                <w:szCs w:val="24"/>
                              </w:rPr>
                            </w:pPr>
                            <w:r w:rsidRPr="00263FAA">
                              <w:rPr>
                                <w:rFonts w:ascii="Calibri" w:hAnsi="Calibri"/>
                                <w:sz w:val="24"/>
                                <w:szCs w:val="24"/>
                              </w:rPr>
                              <w:t xml:space="preserve">Avoiding </w:t>
                            </w:r>
                            <w:proofErr w:type="spellStart"/>
                            <w:r w:rsidRPr="00263FAA">
                              <w:rPr>
                                <w:rFonts w:ascii="Calibri" w:hAnsi="Calibri"/>
                                <w:sz w:val="24"/>
                                <w:szCs w:val="24"/>
                              </w:rPr>
                              <w:t>directiveness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572B2" id="_x0000_t202" coordsize="21600,21600" o:spt="202" path="m,l,21600r21600,l21600,xe">
                <v:stroke joinstyle="miter"/>
                <v:path gradientshapeok="t" o:connecttype="rect"/>
              </v:shapetype>
              <v:shape id="Text Box 6" o:spid="_x0000_s1026" type="#_x0000_t202" style="position:absolute;margin-left:356.25pt;margin-top:76.45pt;width:222.75pt;height:16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" filled="f" stroked="f" strokeweight=".5pt">
                <v:textbox>
                  <w:txbxContent>
                    <w:p w:rsidR="003D0201" w:rsidRPr="00914FD5" w:rsidRDefault="003D0201" w:rsidP="00533EB0">
                      <w:pPr>
                        <w:spacing w:before="0" w:after="160" w:line="360" w:lineRule="auto"/>
                        <w:ind w:right="401"/>
                        <w:rPr>
                          <w:rFonts w:ascii="Calibri" w:hAnsi="Calibri" w:cs="Calibri"/>
                        </w:rPr>
                      </w:pPr>
                      <w:r w:rsidRPr="00914FD5">
                        <w:rPr>
                          <w:rFonts w:ascii="Calibri" w:hAnsi="Calibri"/>
                          <w:b/>
                          <w:bCs/>
                        </w:rPr>
                        <w:t>Topics</w:t>
                      </w:r>
                    </w:p>
                    <w:p w:rsidR="003D0201" w:rsidRPr="00263FAA" w:rsidRDefault="004D6E4C" w:rsidP="00533EB0">
                      <w:pPr>
                        <w:pStyle w:val="ListParagraph"/>
                        <w:numPr>
                          <w:ilvl w:val="0"/>
                          <w:numId w:val="7"/>
                        </w:numPr>
                        <w:spacing w:before="0" w:after="0" w:line="240" w:lineRule="auto"/>
                        <w:ind w:left="709" w:right="401" w:hanging="283"/>
                        <w:rPr>
                          <w:rFonts w:ascii="Calibri" w:hAnsi="Calibri"/>
                          <w:sz w:val="24"/>
                          <w:szCs w:val="24"/>
                        </w:rPr>
                      </w:pPr>
                      <w:r>
                        <w:rPr>
                          <w:rFonts w:ascii="Calibri" w:hAnsi="Calibri"/>
                          <w:sz w:val="24"/>
                          <w:szCs w:val="24"/>
                        </w:rPr>
                        <w:t>5 core practices of compassionate listening</w:t>
                      </w:r>
                    </w:p>
                    <w:p w:rsidR="003D0201" w:rsidRPr="00263FAA" w:rsidRDefault="003D0201" w:rsidP="00533EB0">
                      <w:pPr>
                        <w:pStyle w:val="ListParagraph"/>
                        <w:numPr>
                          <w:ilvl w:val="0"/>
                          <w:numId w:val="7"/>
                        </w:numPr>
                        <w:spacing w:before="0" w:after="0" w:line="240" w:lineRule="auto"/>
                        <w:ind w:left="709" w:right="401" w:hanging="283"/>
                        <w:rPr>
                          <w:rFonts w:ascii="Calibri" w:hAnsi="Calibri"/>
                          <w:sz w:val="24"/>
                          <w:szCs w:val="24"/>
                        </w:rPr>
                      </w:pPr>
                      <w:r w:rsidRPr="00263FAA">
                        <w:rPr>
                          <w:rFonts w:ascii="Calibri" w:hAnsi="Calibri"/>
                          <w:sz w:val="24"/>
                          <w:szCs w:val="24"/>
                        </w:rPr>
                        <w:t xml:space="preserve">Mediator </w:t>
                      </w:r>
                      <w:r w:rsidR="004D6E4C">
                        <w:rPr>
                          <w:rFonts w:ascii="Calibri" w:hAnsi="Calibri"/>
                          <w:sz w:val="24"/>
                          <w:szCs w:val="24"/>
                        </w:rPr>
                        <w:t>intervention</w:t>
                      </w:r>
                      <w:r w:rsidRPr="00263FAA">
                        <w:rPr>
                          <w:rFonts w:ascii="Calibri" w:hAnsi="Calibri"/>
                          <w:sz w:val="24"/>
                          <w:szCs w:val="24"/>
                        </w:rPr>
                        <w:t xml:space="preserve"> and responses</w:t>
                      </w:r>
                    </w:p>
                    <w:p w:rsidR="004D6E4C" w:rsidRPr="00263FAA" w:rsidRDefault="004D6E4C" w:rsidP="004D6E4C">
                      <w:pPr>
                        <w:pStyle w:val="ListParagraph"/>
                        <w:numPr>
                          <w:ilvl w:val="0"/>
                          <w:numId w:val="7"/>
                        </w:numPr>
                        <w:spacing w:before="0" w:after="0" w:line="240" w:lineRule="auto"/>
                        <w:ind w:left="709" w:right="401" w:hanging="283"/>
                        <w:rPr>
                          <w:rFonts w:ascii="Calibri" w:hAnsi="Calibri"/>
                          <w:sz w:val="24"/>
                          <w:szCs w:val="24"/>
                        </w:rPr>
                      </w:pPr>
                      <w:r w:rsidRPr="00263FAA">
                        <w:rPr>
                          <w:rFonts w:ascii="Calibri" w:hAnsi="Calibri"/>
                          <w:sz w:val="24"/>
                          <w:szCs w:val="24"/>
                        </w:rPr>
                        <w:t xml:space="preserve">The Fifth Dimension: </w:t>
                      </w:r>
                      <w:r w:rsidRPr="00263FAA">
                        <w:rPr>
                          <w:rFonts w:ascii="Calibri" w:hAnsi="Calibri"/>
                          <w:i/>
                          <w:sz w:val="24"/>
                          <w:szCs w:val="24"/>
                        </w:rPr>
                        <w:t>empathy, honesty and openness</w:t>
                      </w:r>
                      <w:r w:rsidRPr="00263FAA">
                        <w:rPr>
                          <w:rFonts w:ascii="Calibri" w:hAnsi="Calibri"/>
                          <w:sz w:val="24"/>
                          <w:szCs w:val="24"/>
                        </w:rPr>
                        <w:t xml:space="preserve"> </w:t>
                      </w:r>
                    </w:p>
                    <w:p w:rsidR="003D0201" w:rsidRPr="004D6E4C" w:rsidRDefault="003D0201" w:rsidP="004D6E4C">
                      <w:pPr>
                        <w:pStyle w:val="ListParagraph"/>
                        <w:numPr>
                          <w:ilvl w:val="0"/>
                          <w:numId w:val="7"/>
                        </w:numPr>
                        <w:spacing w:before="0" w:after="0" w:line="240" w:lineRule="auto"/>
                        <w:ind w:left="709" w:right="401" w:hanging="283"/>
                        <w:rPr>
                          <w:rFonts w:ascii="Calibri" w:hAnsi="Calibri"/>
                          <w:sz w:val="24"/>
                          <w:szCs w:val="24"/>
                        </w:rPr>
                      </w:pPr>
                      <w:r w:rsidRPr="00263FAA">
                        <w:rPr>
                          <w:rFonts w:ascii="Calibri" w:hAnsi="Calibri"/>
                          <w:sz w:val="24"/>
                          <w:szCs w:val="24"/>
                        </w:rPr>
                        <w:t>Avoiding directiveness</w:t>
                      </w:r>
                    </w:p>
                  </w:txbxContent>
                </v:textbox>
                <w10:wrap type="square" anchorx="page"/>
              </v:shape>
            </w:pict>
          </mc:Fallback>
        </mc:AlternateContent>
      </w:r>
      <w:r>
        <w:rPr>
          <w:noProof/>
          <w:lang w:eastAsia="en-US"/>
        </w:rPr>
        <mc:AlternateContent>
          <mc:Choice Requires="wps">
            <w:drawing>
              <wp:anchor distT="0" distB="0" distL="114300" distR="114300" simplePos="0" relativeHeight="251672576" behindDoc="0" locked="0" layoutInCell="1" allowOverlap="1" wp14:anchorId="0A9C6748" wp14:editId="2D32E317">
                <wp:simplePos x="0" y="0"/>
                <wp:positionH relativeFrom="column">
                  <wp:posOffset>4152900</wp:posOffset>
                </wp:positionH>
                <wp:positionV relativeFrom="paragraph">
                  <wp:posOffset>3369945</wp:posOffset>
                </wp:positionV>
                <wp:extent cx="1343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23589"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265.35pt" to="432.7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mNuAEAAMUDAAAOAAAAZHJzL2Uyb0RvYy54bWysU8GOEzEMvSPxD1HudKZdQG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" strokecolor="#4f81bd [3204]"/>
            </w:pict>
          </mc:Fallback>
        </mc:AlternateContent>
      </w:r>
      <w:r w:rsidRPr="00334E57">
        <w:rPr>
          <w:noProof/>
          <w:lang w:eastAsia="en-US"/>
        </w:rPr>
        <mc:AlternateContent>
          <mc:Choice Requires="wps">
            <w:drawing>
              <wp:anchor distT="0" distB="0" distL="114300" distR="114300" simplePos="0" relativeHeight="251659264" behindDoc="0" locked="0" layoutInCell="1" allowOverlap="1" wp14:anchorId="143EAA19" wp14:editId="43103229">
                <wp:simplePos x="0" y="0"/>
                <wp:positionH relativeFrom="margin">
                  <wp:posOffset>3975100</wp:posOffset>
                </wp:positionH>
                <wp:positionV relativeFrom="paragraph">
                  <wp:posOffset>3055620</wp:posOffset>
                </wp:positionV>
                <wp:extent cx="2101850" cy="27146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01850" cy="2714625"/>
                        </a:xfrm>
                        <a:prstGeom prst="rect">
                          <a:avLst/>
                        </a:prstGeom>
                        <a:noFill/>
                        <a:ln w="6350">
                          <a:noFill/>
                        </a:ln>
                      </wps:spPr>
                      <wps:txbx>
                        <w:txbxContent>
                          <w:p w:rsidR="00827585" w:rsidRPr="00334E57" w:rsidRDefault="00827585" w:rsidP="00827585">
                            <w:pPr>
                              <w:ind w:left="142" w:right="200"/>
                              <w:rPr>
                                <w:rFonts w:ascii="Calibri" w:hAnsi="Calibri"/>
                                <w:b/>
                                <w:caps/>
                                <w:color w:val="1F497D" w:themeColor="text2"/>
                              </w:rPr>
                            </w:pPr>
                            <w:r w:rsidRPr="00334E57">
                              <w:rPr>
                                <w:rFonts w:ascii="Calibri" w:hAnsi="Calibri"/>
                                <w:b/>
                                <w:caps/>
                                <w:color w:val="1F497D" w:themeColor="text2"/>
                              </w:rPr>
                              <w:t>Who should attend</w:t>
                            </w:r>
                          </w:p>
                          <w:p w:rsidR="00827585" w:rsidRDefault="00827585" w:rsidP="00827585">
                            <w:pPr>
                              <w:ind w:left="142" w:right="200"/>
                              <w:rPr>
                                <w:rFonts w:ascii="Calibri" w:hAnsi="Calibri"/>
                              </w:rPr>
                            </w:pPr>
                            <w:r>
                              <w:rPr>
                                <w:rFonts w:ascii="Calibri" w:hAnsi="Calibri"/>
                              </w:rPr>
                              <w:t>Managers</w:t>
                            </w:r>
                          </w:p>
                          <w:p w:rsidR="002678C0" w:rsidRDefault="002678C0" w:rsidP="002678C0">
                            <w:pPr>
                              <w:ind w:left="142" w:right="200"/>
                              <w:rPr>
                                <w:rFonts w:ascii="Calibri" w:hAnsi="Calibri"/>
                              </w:rPr>
                            </w:pPr>
                            <w:r>
                              <w:rPr>
                                <w:rFonts w:ascii="Calibri" w:hAnsi="Calibri"/>
                              </w:rPr>
                              <w:t>Team leaders</w:t>
                            </w:r>
                          </w:p>
                          <w:p w:rsidR="00827585" w:rsidRDefault="00021D31" w:rsidP="00827585">
                            <w:pPr>
                              <w:ind w:left="142" w:right="200"/>
                              <w:rPr>
                                <w:rFonts w:ascii="Calibri" w:hAnsi="Calibri"/>
                              </w:rPr>
                            </w:pPr>
                            <w:r>
                              <w:rPr>
                                <w:rFonts w:ascii="Calibri" w:hAnsi="Calibri"/>
                              </w:rPr>
                              <w:t>Mediators</w:t>
                            </w:r>
                          </w:p>
                          <w:p w:rsidR="00A24014" w:rsidRPr="00334E57" w:rsidRDefault="00A24014" w:rsidP="00A24014">
                            <w:pPr>
                              <w:ind w:left="142" w:right="200"/>
                              <w:rPr>
                                <w:rFonts w:ascii="Calibri" w:hAnsi="Calibri"/>
                                <w:b/>
                                <w:caps/>
                                <w:color w:val="1F497D" w:themeColor="text2"/>
                              </w:rPr>
                            </w:pPr>
                            <w:r w:rsidRPr="00334E57">
                              <w:rPr>
                                <w:rFonts w:ascii="Calibri" w:hAnsi="Calibri"/>
                                <w:b/>
                                <w:caps/>
                                <w:color w:val="1F497D" w:themeColor="text2"/>
                              </w:rPr>
                              <w:t>Wh</w:t>
                            </w:r>
                            <w:r>
                              <w:rPr>
                                <w:rFonts w:ascii="Calibri" w:hAnsi="Calibri"/>
                                <w:b/>
                                <w:caps/>
                                <w:color w:val="1F497D" w:themeColor="text2"/>
                              </w:rPr>
                              <w:t>En &amp; WHere</w:t>
                            </w:r>
                          </w:p>
                          <w:p w:rsidR="00A24014" w:rsidRDefault="00EB56A2" w:rsidP="00827585">
                            <w:pPr>
                              <w:ind w:left="142" w:right="200"/>
                              <w:rPr>
                                <w:rFonts w:ascii="Calibri" w:hAnsi="Calibri"/>
                              </w:rPr>
                            </w:pPr>
                            <w:r>
                              <w:rPr>
                                <w:rFonts w:ascii="Calibri" w:hAnsi="Calibri"/>
                              </w:rPr>
                              <w:t>Melbourne</w:t>
                            </w:r>
                            <w:r w:rsidR="00236696">
                              <w:rPr>
                                <w:rFonts w:ascii="Calibri" w:hAnsi="Calibri"/>
                              </w:rPr>
                              <w:br/>
                            </w:r>
                            <w:r w:rsidR="001C38E9">
                              <w:rPr>
                                <w:rFonts w:ascii="Calibri" w:hAnsi="Calibri"/>
                              </w:rPr>
                              <w:t>January</w:t>
                            </w:r>
                            <w:r w:rsidR="00236696">
                              <w:rPr>
                                <w:rFonts w:ascii="Calibri" w:hAnsi="Calibri"/>
                              </w:rPr>
                              <w:t xml:space="preserve"> </w:t>
                            </w:r>
                            <w:r w:rsidR="001C38E9">
                              <w:rPr>
                                <w:rFonts w:ascii="Calibri" w:hAnsi="Calibri"/>
                              </w:rPr>
                              <w:t>14</w:t>
                            </w:r>
                            <w:r w:rsidR="00194EF1">
                              <w:rPr>
                                <w:rFonts w:ascii="Calibri" w:hAnsi="Calibri"/>
                              </w:rPr>
                              <w:t xml:space="preserve">, </w:t>
                            </w:r>
                            <w:r w:rsidR="001C38E9">
                              <w:rPr>
                                <w:rFonts w:ascii="Calibri" w:hAnsi="Calibri"/>
                              </w:rPr>
                              <w:t>15</w:t>
                            </w:r>
                            <w:r w:rsidR="00194EF1">
                              <w:rPr>
                                <w:rFonts w:ascii="Calibri" w:hAnsi="Calibri"/>
                              </w:rPr>
                              <w:t xml:space="preserve"> &amp; </w:t>
                            </w:r>
                            <w:r w:rsidR="001C38E9">
                              <w:rPr>
                                <w:rFonts w:ascii="Calibri" w:hAnsi="Calibri"/>
                              </w:rPr>
                              <w:t>16</w:t>
                            </w:r>
                            <w:r w:rsidR="00233D77">
                              <w:rPr>
                                <w:rFonts w:ascii="Calibri" w:hAnsi="Calibri"/>
                              </w:rPr>
                              <w:t>,</w:t>
                            </w:r>
                            <w:r w:rsidR="001C38E9">
                              <w:rPr>
                                <w:rFonts w:ascii="Calibri" w:hAnsi="Calibri"/>
                              </w:rPr>
                              <w:t xml:space="preserve"> 2019</w:t>
                            </w:r>
                          </w:p>
                          <w:p w:rsidR="00A24014" w:rsidRDefault="00A24014" w:rsidP="00827585">
                            <w:pPr>
                              <w:ind w:left="142" w:right="200"/>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EAA19" id="_x0000_t202" coordsize="21600,21600" o:spt="202" path="m,l,21600r21600,l21600,xe">
                <v:stroke joinstyle="miter"/>
                <v:path gradientshapeok="t" o:connecttype="rect"/>
              </v:shapetype>
              <v:shape id="Text Box 2" o:spid="_x0000_s1027" type="#_x0000_t202" style="position:absolute;margin-left:313pt;margin-top:240.6pt;width:165.5pt;height:2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" filled="f" stroked="f" strokeweight=".5pt">
                <v:textbox>
                  <w:txbxContent>
                    <w:p w:rsidR="00827585" w:rsidRPr="00334E57" w:rsidRDefault="00827585" w:rsidP="00827585">
                      <w:pPr>
                        <w:ind w:left="142" w:right="200"/>
                        <w:rPr>
                          <w:rFonts w:ascii="Calibri" w:hAnsi="Calibri"/>
                          <w:b/>
                          <w:caps/>
                          <w:color w:val="1F497D" w:themeColor="text2"/>
                        </w:rPr>
                      </w:pPr>
                      <w:r w:rsidRPr="00334E57">
                        <w:rPr>
                          <w:rFonts w:ascii="Calibri" w:hAnsi="Calibri"/>
                          <w:b/>
                          <w:caps/>
                          <w:color w:val="1F497D" w:themeColor="text2"/>
                        </w:rPr>
                        <w:t>Who should attend</w:t>
                      </w:r>
                    </w:p>
                    <w:p w:rsidR="00827585" w:rsidRDefault="00827585" w:rsidP="00827585">
                      <w:pPr>
                        <w:ind w:left="142" w:right="200"/>
                        <w:rPr>
                          <w:rFonts w:ascii="Calibri" w:hAnsi="Calibri"/>
                        </w:rPr>
                      </w:pPr>
                      <w:r>
                        <w:rPr>
                          <w:rFonts w:ascii="Calibri" w:hAnsi="Calibri"/>
                        </w:rPr>
                        <w:t>Managers</w:t>
                      </w:r>
                    </w:p>
                    <w:p w:rsidR="002678C0" w:rsidRDefault="002678C0" w:rsidP="002678C0">
                      <w:pPr>
                        <w:ind w:left="142" w:right="200"/>
                        <w:rPr>
                          <w:rFonts w:ascii="Calibri" w:hAnsi="Calibri"/>
                        </w:rPr>
                      </w:pPr>
                      <w:r>
                        <w:rPr>
                          <w:rFonts w:ascii="Calibri" w:hAnsi="Calibri"/>
                        </w:rPr>
                        <w:t>Team leaders</w:t>
                      </w:r>
                    </w:p>
                    <w:p w:rsidR="00827585" w:rsidRDefault="00021D31" w:rsidP="00827585">
                      <w:pPr>
                        <w:ind w:left="142" w:right="200"/>
                        <w:rPr>
                          <w:rFonts w:ascii="Calibri" w:hAnsi="Calibri"/>
                        </w:rPr>
                      </w:pPr>
                      <w:r>
                        <w:rPr>
                          <w:rFonts w:ascii="Calibri" w:hAnsi="Calibri"/>
                        </w:rPr>
                        <w:t>Mediators</w:t>
                      </w:r>
                    </w:p>
                    <w:p w:rsidR="00A24014" w:rsidRPr="00334E57" w:rsidRDefault="00A24014" w:rsidP="00A24014">
                      <w:pPr>
                        <w:ind w:left="142" w:right="200"/>
                        <w:rPr>
                          <w:rFonts w:ascii="Calibri" w:hAnsi="Calibri"/>
                          <w:b/>
                          <w:caps/>
                          <w:color w:val="1F497D" w:themeColor="text2"/>
                        </w:rPr>
                      </w:pPr>
                      <w:r w:rsidRPr="00334E57">
                        <w:rPr>
                          <w:rFonts w:ascii="Calibri" w:hAnsi="Calibri"/>
                          <w:b/>
                          <w:caps/>
                          <w:color w:val="1F497D" w:themeColor="text2"/>
                        </w:rPr>
                        <w:t>Wh</w:t>
                      </w:r>
                      <w:r>
                        <w:rPr>
                          <w:rFonts w:ascii="Calibri" w:hAnsi="Calibri"/>
                          <w:b/>
                          <w:caps/>
                          <w:color w:val="1F497D" w:themeColor="text2"/>
                        </w:rPr>
                        <w:t>En &amp; WHere</w:t>
                      </w:r>
                    </w:p>
                    <w:p w:rsidR="00A24014" w:rsidRDefault="00EB56A2" w:rsidP="00827585">
                      <w:pPr>
                        <w:ind w:left="142" w:right="200"/>
                        <w:rPr>
                          <w:rFonts w:ascii="Calibri" w:hAnsi="Calibri"/>
                        </w:rPr>
                      </w:pPr>
                      <w:r>
                        <w:rPr>
                          <w:rFonts w:ascii="Calibri" w:hAnsi="Calibri"/>
                        </w:rPr>
                        <w:t>Melbourne</w:t>
                      </w:r>
                      <w:r w:rsidR="00236696">
                        <w:rPr>
                          <w:rFonts w:ascii="Calibri" w:hAnsi="Calibri"/>
                        </w:rPr>
                        <w:br/>
                      </w:r>
                      <w:r w:rsidR="001C38E9">
                        <w:rPr>
                          <w:rFonts w:ascii="Calibri" w:hAnsi="Calibri"/>
                        </w:rPr>
                        <w:t>January</w:t>
                      </w:r>
                      <w:r w:rsidR="00236696">
                        <w:rPr>
                          <w:rFonts w:ascii="Calibri" w:hAnsi="Calibri"/>
                        </w:rPr>
                        <w:t xml:space="preserve"> </w:t>
                      </w:r>
                      <w:r w:rsidR="001C38E9">
                        <w:rPr>
                          <w:rFonts w:ascii="Calibri" w:hAnsi="Calibri"/>
                        </w:rPr>
                        <w:t>14</w:t>
                      </w:r>
                      <w:r w:rsidR="00194EF1">
                        <w:rPr>
                          <w:rFonts w:ascii="Calibri" w:hAnsi="Calibri"/>
                        </w:rPr>
                        <w:t xml:space="preserve">, </w:t>
                      </w:r>
                      <w:r w:rsidR="001C38E9">
                        <w:rPr>
                          <w:rFonts w:ascii="Calibri" w:hAnsi="Calibri"/>
                        </w:rPr>
                        <w:t>15</w:t>
                      </w:r>
                      <w:r w:rsidR="00194EF1">
                        <w:rPr>
                          <w:rFonts w:ascii="Calibri" w:hAnsi="Calibri"/>
                        </w:rPr>
                        <w:t xml:space="preserve"> &amp; </w:t>
                      </w:r>
                      <w:r w:rsidR="001C38E9">
                        <w:rPr>
                          <w:rFonts w:ascii="Calibri" w:hAnsi="Calibri"/>
                        </w:rPr>
                        <w:t>16</w:t>
                      </w:r>
                      <w:r w:rsidR="00233D77">
                        <w:rPr>
                          <w:rFonts w:ascii="Calibri" w:hAnsi="Calibri"/>
                        </w:rPr>
                        <w:t>,</w:t>
                      </w:r>
                      <w:r w:rsidR="001C38E9">
                        <w:rPr>
                          <w:rFonts w:ascii="Calibri" w:hAnsi="Calibri"/>
                        </w:rPr>
                        <w:t xml:space="preserve"> 2019</w:t>
                      </w:r>
                    </w:p>
                    <w:p w:rsidR="00A24014" w:rsidRDefault="00A24014" w:rsidP="00827585">
                      <w:pPr>
                        <w:ind w:left="142" w:right="200"/>
                        <w:rPr>
                          <w:rFonts w:ascii="Calibri" w:hAnsi="Calibri"/>
                        </w:rPr>
                      </w:pPr>
                    </w:p>
                  </w:txbxContent>
                </v:textbox>
                <w10:wrap type="square" anchorx="margin"/>
              </v:shape>
            </w:pict>
          </mc:Fallback>
        </mc:AlternateContent>
      </w:r>
      <w:r w:rsidR="00717892">
        <w:rPr>
          <w:rFonts w:ascii="Calibri" w:hAnsi="Calibri"/>
          <w:b/>
          <w:i/>
          <w:color w:val="4F81BD" w:themeColor="accent1"/>
        </w:rPr>
        <w:t xml:space="preserve">       </w:t>
      </w:r>
    </w:p>
    <w:p w:rsidR="00787A34" w:rsidRDefault="00787A34">
      <w:pPr>
        <w:tabs>
          <w:tab w:val="left" w:pos="6675"/>
        </w:tabs>
        <w:rPr>
          <w:rFonts w:ascii="Calibri" w:hAnsi="Calibri"/>
          <w:b/>
          <w:i/>
          <w:color w:val="4F81BD" w:themeColor="accent1"/>
        </w:rPr>
      </w:pPr>
    </w:p>
    <w:p w:rsidR="00787A34" w:rsidRDefault="004D6E4C">
      <w:pPr>
        <w:tabs>
          <w:tab w:val="left" w:pos="6675"/>
        </w:tabs>
        <w:rPr>
          <w:rFonts w:ascii="Calibri" w:hAnsi="Calibri"/>
          <w:b/>
          <w:i/>
          <w:color w:val="4F81BD" w:themeColor="accent1"/>
        </w:rPr>
      </w:pPr>
      <w:r w:rsidRPr="003D0201">
        <w:rPr>
          <w:rFonts w:ascii="Calibri" w:hAnsi="Calibri"/>
          <w:b/>
          <w:i/>
          <w:noProof/>
          <w:color w:val="4F81BD" w:themeColor="accent1"/>
          <w:lang w:eastAsia="en-US"/>
        </w:rPr>
        <mc:AlternateContent>
          <mc:Choice Requires="wps">
            <w:drawing>
              <wp:anchor distT="45720" distB="45720" distL="114300" distR="114300" simplePos="0" relativeHeight="251671552" behindDoc="0" locked="0" layoutInCell="1" allowOverlap="1" wp14:anchorId="5F6127C2" wp14:editId="2D3F27A7">
                <wp:simplePos x="0" y="0"/>
                <wp:positionH relativeFrom="margin">
                  <wp:posOffset>-139700</wp:posOffset>
                </wp:positionH>
                <wp:positionV relativeFrom="paragraph">
                  <wp:posOffset>62230</wp:posOffset>
                </wp:positionV>
                <wp:extent cx="3714750" cy="5562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562600"/>
                        </a:xfrm>
                        <a:prstGeom prst="rect">
                          <a:avLst/>
                        </a:prstGeom>
                        <a:noFill/>
                        <a:ln w="9525">
                          <a:noFill/>
                          <a:miter lim="800000"/>
                          <a:headEnd/>
                          <a:tailEnd/>
                        </a:ln>
                      </wps:spPr>
                      <wps:txbx>
                        <w:txbxContent>
                          <w:p w:rsidR="00021D31" w:rsidRDefault="00021D31" w:rsidP="00263FAA">
                            <w:pPr>
                              <w:jc w:val="both"/>
                              <w:rPr>
                                <w:rFonts w:ascii="Calibri" w:hAnsi="Calibri"/>
                                <w:sz w:val="24"/>
                              </w:rPr>
                            </w:pPr>
                            <w:r w:rsidRPr="00021D31">
                              <w:rPr>
                                <w:rFonts w:ascii="Calibri" w:hAnsi="Calibri"/>
                                <w:sz w:val="24"/>
                              </w:rPr>
                              <w:t>Building on core mediation skills, this Master Class will focus on increasing your capacity to deal with conflict using intensive listening skills and developing mediator responsiveness</w:t>
                            </w:r>
                            <w:r w:rsidR="00470BE7">
                              <w:rPr>
                                <w:rFonts w:ascii="Calibri" w:hAnsi="Calibri"/>
                                <w:sz w:val="24"/>
                              </w:rPr>
                              <w:t>. The Master Class will give further</w:t>
                            </w:r>
                            <w:r w:rsidR="00B54BCA">
                              <w:rPr>
                                <w:rFonts w:ascii="Calibri" w:hAnsi="Calibri"/>
                                <w:sz w:val="24"/>
                              </w:rPr>
                              <w:t xml:space="preserve"> insight into</w:t>
                            </w:r>
                            <w:r w:rsidR="0004299C">
                              <w:rPr>
                                <w:rFonts w:ascii="Calibri" w:hAnsi="Calibri"/>
                                <w:sz w:val="24"/>
                              </w:rPr>
                              <w:t xml:space="preserve"> </w:t>
                            </w:r>
                            <w:r w:rsidRPr="00021D31">
                              <w:rPr>
                                <w:rFonts w:ascii="Calibri" w:hAnsi="Calibri"/>
                                <w:sz w:val="24"/>
                              </w:rPr>
                              <w:t xml:space="preserve">the purpose </w:t>
                            </w:r>
                            <w:r w:rsidR="0004299C">
                              <w:rPr>
                                <w:rFonts w:ascii="Calibri" w:hAnsi="Calibri"/>
                                <w:sz w:val="24"/>
                              </w:rPr>
                              <w:t xml:space="preserve">of an </w:t>
                            </w:r>
                            <w:r w:rsidRPr="00021D31">
                              <w:rPr>
                                <w:rFonts w:ascii="Calibri" w:hAnsi="Calibri"/>
                                <w:sz w:val="24"/>
                              </w:rPr>
                              <w:t>intervention</w:t>
                            </w:r>
                            <w:r w:rsidR="0004299C">
                              <w:rPr>
                                <w:rFonts w:ascii="Calibri" w:hAnsi="Calibri"/>
                                <w:sz w:val="24"/>
                              </w:rPr>
                              <w:t xml:space="preserve">, the timing of an intervention and best choice of intervention technique. </w:t>
                            </w:r>
                            <w:r w:rsidRPr="00021D31">
                              <w:rPr>
                                <w:rFonts w:ascii="Calibri" w:hAnsi="Calibri"/>
                                <w:sz w:val="24"/>
                              </w:rPr>
                              <w:t xml:space="preserve"> </w:t>
                            </w:r>
                          </w:p>
                          <w:p w:rsidR="003D0201" w:rsidRDefault="00021D31" w:rsidP="00263FAA">
                            <w:pPr>
                              <w:jc w:val="both"/>
                              <w:rPr>
                                <w:rFonts w:ascii="Calibri" w:hAnsi="Calibri"/>
                                <w:sz w:val="24"/>
                              </w:rPr>
                            </w:pPr>
                            <w:r w:rsidRPr="00021D31">
                              <w:rPr>
                                <w:rFonts w:ascii="Calibri" w:hAnsi="Calibri"/>
                                <w:sz w:val="24"/>
                              </w:rPr>
                              <w:t xml:space="preserve">This course will identify the 5 core practices that underpin the capacity to listen to parties with both the heart and mind, and through practical exercises and discussions will deepen your understanding about </w:t>
                            </w:r>
                            <w:r w:rsidR="00B54BCA">
                              <w:rPr>
                                <w:rFonts w:ascii="Calibri" w:hAnsi="Calibri"/>
                                <w:sz w:val="24"/>
                              </w:rPr>
                              <w:t>transforming</w:t>
                            </w:r>
                            <w:r w:rsidRPr="00021D31">
                              <w:rPr>
                                <w:rFonts w:ascii="Calibri" w:hAnsi="Calibri"/>
                                <w:sz w:val="24"/>
                              </w:rPr>
                              <w:t xml:space="preserve"> conflict through listening to support mindful, meaningful </w:t>
                            </w:r>
                            <w:r w:rsidR="001510BF">
                              <w:rPr>
                                <w:rFonts w:ascii="Calibri" w:hAnsi="Calibri"/>
                                <w:sz w:val="24"/>
                              </w:rPr>
                              <w:t xml:space="preserve">and empathic communication and </w:t>
                            </w:r>
                            <w:r w:rsidRPr="00021D31">
                              <w:rPr>
                                <w:rFonts w:ascii="Calibri" w:hAnsi="Calibri"/>
                                <w:sz w:val="24"/>
                              </w:rPr>
                              <w:t>decision making.</w:t>
                            </w:r>
                          </w:p>
                          <w:p w:rsidR="00021D31" w:rsidRPr="00021D31" w:rsidRDefault="00021D31" w:rsidP="00263FAA">
                            <w:pPr>
                              <w:jc w:val="both"/>
                              <w:rPr>
                                <w:rFonts w:ascii="Calibri" w:hAnsi="Calibri"/>
                                <w:sz w:val="24"/>
                              </w:rPr>
                            </w:pPr>
                            <w:r w:rsidRPr="00021D31">
                              <w:rPr>
                                <w:rFonts w:ascii="Calibri" w:hAnsi="Calibri"/>
                                <w:sz w:val="24"/>
                              </w:rPr>
                              <w:t>This Master Class is ideal for mediators</w:t>
                            </w:r>
                            <w:r w:rsidR="00E6749F">
                              <w:rPr>
                                <w:rFonts w:ascii="Calibri" w:hAnsi="Calibri"/>
                                <w:sz w:val="24"/>
                              </w:rPr>
                              <w:t xml:space="preserve">, managers, team leaders </w:t>
                            </w:r>
                            <w:r w:rsidR="00470BE7">
                              <w:rPr>
                                <w:rFonts w:ascii="Calibri" w:hAnsi="Calibri"/>
                                <w:sz w:val="24"/>
                              </w:rPr>
                              <w:t>or</w:t>
                            </w:r>
                            <w:r w:rsidR="00E6749F">
                              <w:rPr>
                                <w:rFonts w:ascii="Calibri" w:hAnsi="Calibri"/>
                                <w:sz w:val="24"/>
                              </w:rPr>
                              <w:t xml:space="preserve"> others who regularly deal with conflict or decision making and are</w:t>
                            </w:r>
                            <w:r w:rsidRPr="00021D31">
                              <w:rPr>
                                <w:rFonts w:ascii="Calibri" w:hAnsi="Calibri"/>
                                <w:sz w:val="24"/>
                              </w:rPr>
                              <w:t xml:space="preserve"> looking to advance their practice or incorporate new skills.  This training supports a mediator’s responsibility under National Mediator Accreditation Standards to promote self-determination and assist participants to make their own decisions in relation to disputes, conflicts or differences among them, particularly where the parties are in strong conflict. It is suitable for anyone who has previously undertaken any form of mediation training and is relevant to those seeking an advanced mediation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403C4" id="_x0000_t202" coordsize="21600,21600" o:spt="202" path="m,l,21600r21600,l21600,xe">
                <v:stroke joinstyle="miter"/>
                <v:path gradientshapeok="t" o:connecttype="rect"/>
              </v:shapetype>
              <v:shape id="_x0000_s1028" type="#_x0000_t202" style="position:absolute;margin-left:-11pt;margin-top:4.9pt;width:292.5pt;height:43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" filled="f" stroked="f">
                <v:textbox>
                  <w:txbxContent>
                    <w:p w:rsidR="00021D31" w:rsidRDefault="00021D31" w:rsidP="00263FAA">
                      <w:pPr>
                        <w:jc w:val="both"/>
                        <w:rPr>
                          <w:rFonts w:ascii="Calibri" w:hAnsi="Calibri"/>
                          <w:sz w:val="24"/>
                        </w:rPr>
                      </w:pPr>
                      <w:r w:rsidRPr="00021D31">
                        <w:rPr>
                          <w:rFonts w:ascii="Calibri" w:hAnsi="Calibri"/>
                          <w:sz w:val="24"/>
                        </w:rPr>
                        <w:t>Building on core mediation skills, this Master Class will focus on increasing your capacity to deal with conflict using intensive listening skills and developing mediator responsiveness</w:t>
                      </w:r>
                      <w:r w:rsidR="00470BE7">
                        <w:rPr>
                          <w:rFonts w:ascii="Calibri" w:hAnsi="Calibri"/>
                          <w:sz w:val="24"/>
                        </w:rPr>
                        <w:t>. The Master Class will give further</w:t>
                      </w:r>
                      <w:r w:rsidR="00B54BCA">
                        <w:rPr>
                          <w:rFonts w:ascii="Calibri" w:hAnsi="Calibri"/>
                          <w:sz w:val="24"/>
                        </w:rPr>
                        <w:t xml:space="preserve"> insight into</w:t>
                      </w:r>
                      <w:r w:rsidR="0004299C">
                        <w:rPr>
                          <w:rFonts w:ascii="Calibri" w:hAnsi="Calibri"/>
                          <w:sz w:val="24"/>
                        </w:rPr>
                        <w:t xml:space="preserve"> </w:t>
                      </w:r>
                      <w:r w:rsidRPr="00021D31">
                        <w:rPr>
                          <w:rFonts w:ascii="Calibri" w:hAnsi="Calibri"/>
                          <w:sz w:val="24"/>
                        </w:rPr>
                        <w:t xml:space="preserve">the purpose </w:t>
                      </w:r>
                      <w:r w:rsidR="0004299C">
                        <w:rPr>
                          <w:rFonts w:ascii="Calibri" w:hAnsi="Calibri"/>
                          <w:sz w:val="24"/>
                        </w:rPr>
                        <w:t xml:space="preserve">of an </w:t>
                      </w:r>
                      <w:r w:rsidRPr="00021D31">
                        <w:rPr>
                          <w:rFonts w:ascii="Calibri" w:hAnsi="Calibri"/>
                          <w:sz w:val="24"/>
                        </w:rPr>
                        <w:t>intervention</w:t>
                      </w:r>
                      <w:r w:rsidR="0004299C">
                        <w:rPr>
                          <w:rFonts w:ascii="Calibri" w:hAnsi="Calibri"/>
                          <w:sz w:val="24"/>
                        </w:rPr>
                        <w:t xml:space="preserve">, the timing of an intervention and best choice of intervention technique. </w:t>
                      </w:r>
                      <w:r w:rsidRPr="00021D31">
                        <w:rPr>
                          <w:rFonts w:ascii="Calibri" w:hAnsi="Calibri"/>
                          <w:sz w:val="24"/>
                        </w:rPr>
                        <w:t xml:space="preserve"> </w:t>
                      </w:r>
                    </w:p>
                    <w:p w:rsidR="003D0201" w:rsidRDefault="00021D31" w:rsidP="00263FAA">
                      <w:pPr>
                        <w:jc w:val="both"/>
                        <w:rPr>
                          <w:rFonts w:ascii="Calibri" w:hAnsi="Calibri"/>
                          <w:sz w:val="24"/>
                        </w:rPr>
                      </w:pPr>
                      <w:r w:rsidRPr="00021D31">
                        <w:rPr>
                          <w:rFonts w:ascii="Calibri" w:hAnsi="Calibri"/>
                          <w:sz w:val="24"/>
                        </w:rPr>
                        <w:t xml:space="preserve">This course will identify the 5 core practices that underpin the capacity to listen to parties with both the heart and mind, and through practical exercises and discussions will deepen your understanding about </w:t>
                      </w:r>
                      <w:r w:rsidR="00B54BCA">
                        <w:rPr>
                          <w:rFonts w:ascii="Calibri" w:hAnsi="Calibri"/>
                          <w:sz w:val="24"/>
                        </w:rPr>
                        <w:t>transforming</w:t>
                      </w:r>
                      <w:r w:rsidRPr="00021D31">
                        <w:rPr>
                          <w:rFonts w:ascii="Calibri" w:hAnsi="Calibri"/>
                          <w:sz w:val="24"/>
                        </w:rPr>
                        <w:t xml:space="preserve"> conflict through listening to support mindful, meaningful </w:t>
                      </w:r>
                      <w:r w:rsidR="001510BF">
                        <w:rPr>
                          <w:rFonts w:ascii="Calibri" w:hAnsi="Calibri"/>
                          <w:sz w:val="24"/>
                        </w:rPr>
                        <w:t xml:space="preserve">and empathic communication and </w:t>
                      </w:r>
                      <w:r w:rsidRPr="00021D31">
                        <w:rPr>
                          <w:rFonts w:ascii="Calibri" w:hAnsi="Calibri"/>
                          <w:sz w:val="24"/>
                        </w:rPr>
                        <w:t xml:space="preserve">decision </w:t>
                      </w:r>
                      <w:r w:rsidRPr="00021D31">
                        <w:rPr>
                          <w:rFonts w:ascii="Calibri" w:hAnsi="Calibri"/>
                          <w:sz w:val="24"/>
                        </w:rPr>
                        <w:t>making</w:t>
                      </w:r>
                      <w:bookmarkStart w:id="1" w:name="_GoBack"/>
                      <w:bookmarkEnd w:id="1"/>
                      <w:r w:rsidRPr="00021D31">
                        <w:rPr>
                          <w:rFonts w:ascii="Calibri" w:hAnsi="Calibri"/>
                          <w:sz w:val="24"/>
                        </w:rPr>
                        <w:t>.</w:t>
                      </w:r>
                    </w:p>
                    <w:p w:rsidR="00021D31" w:rsidRPr="00021D31" w:rsidRDefault="00021D31" w:rsidP="00263FAA">
                      <w:pPr>
                        <w:jc w:val="both"/>
                        <w:rPr>
                          <w:rFonts w:ascii="Calibri" w:hAnsi="Calibri"/>
                          <w:sz w:val="24"/>
                        </w:rPr>
                      </w:pPr>
                      <w:r w:rsidRPr="00021D31">
                        <w:rPr>
                          <w:rFonts w:ascii="Calibri" w:hAnsi="Calibri"/>
                          <w:sz w:val="24"/>
                        </w:rPr>
                        <w:t>This Master Class is ideal for mediators</w:t>
                      </w:r>
                      <w:r w:rsidR="00E6749F">
                        <w:rPr>
                          <w:rFonts w:ascii="Calibri" w:hAnsi="Calibri"/>
                          <w:sz w:val="24"/>
                        </w:rPr>
                        <w:t xml:space="preserve">, managers, team leaders </w:t>
                      </w:r>
                      <w:r w:rsidR="00470BE7">
                        <w:rPr>
                          <w:rFonts w:ascii="Calibri" w:hAnsi="Calibri"/>
                          <w:sz w:val="24"/>
                        </w:rPr>
                        <w:t>or</w:t>
                      </w:r>
                      <w:r w:rsidR="00E6749F">
                        <w:rPr>
                          <w:rFonts w:ascii="Calibri" w:hAnsi="Calibri"/>
                          <w:sz w:val="24"/>
                        </w:rPr>
                        <w:t xml:space="preserve"> others who regularly deal with conflict or decision making and are</w:t>
                      </w:r>
                      <w:r w:rsidRPr="00021D31">
                        <w:rPr>
                          <w:rFonts w:ascii="Calibri" w:hAnsi="Calibri"/>
                          <w:sz w:val="24"/>
                        </w:rPr>
                        <w:t xml:space="preserve"> looking to advance their practice or incorporate new skills.  This training supports a mediator’s responsibility under National Mediator Accreditation Standards to promote self-determination and assist participants to make their own decisions in relation to disputes, conflicts or differences among them, particularly where the parties are in strong conflict. It is suitable for anyone who has previously undertaken any form of mediation training and is relevant to those seeking an advanced mediation training.</w:t>
                      </w:r>
                    </w:p>
                  </w:txbxContent>
                </v:textbox>
                <w10:wrap anchorx="margin"/>
              </v:shape>
            </w:pict>
          </mc:Fallback>
        </mc:AlternateContent>
      </w: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A24014">
      <w:pPr>
        <w:tabs>
          <w:tab w:val="left" w:pos="6675"/>
        </w:tabs>
        <w:rPr>
          <w:rFonts w:ascii="Calibri" w:hAnsi="Calibri"/>
          <w:b/>
          <w:i/>
          <w:color w:val="4F81BD" w:themeColor="accent1"/>
        </w:rPr>
      </w:pPr>
      <w:r>
        <w:rPr>
          <w:noProof/>
          <w:lang w:eastAsia="en-US"/>
        </w:rPr>
        <mc:AlternateContent>
          <mc:Choice Requires="wps">
            <w:drawing>
              <wp:anchor distT="0" distB="0" distL="114300" distR="114300" simplePos="0" relativeHeight="251691008" behindDoc="0" locked="0" layoutInCell="1" allowOverlap="1" wp14:anchorId="63481459" wp14:editId="5F419686">
                <wp:simplePos x="0" y="0"/>
                <wp:positionH relativeFrom="column">
                  <wp:posOffset>4152900</wp:posOffset>
                </wp:positionH>
                <wp:positionV relativeFrom="paragraph">
                  <wp:posOffset>217805</wp:posOffset>
                </wp:positionV>
                <wp:extent cx="1343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52D7FB" id="Straight Connector 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17.15pt" to="432.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gAtgEAAMMDAAAOAAAAZHJzL2Uyb0RvYy54bWysU8GOEzEMvSPxD1HudKZdQ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" strokecolor="#4f81bd [3204]"/>
            </w:pict>
          </mc:Fallback>
        </mc:AlternateContent>
      </w: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Default="00787A34">
      <w:pPr>
        <w:tabs>
          <w:tab w:val="left" w:pos="6675"/>
        </w:tabs>
        <w:rPr>
          <w:rFonts w:ascii="Calibri" w:hAnsi="Calibri"/>
          <w:b/>
          <w:i/>
          <w:color w:val="4F81BD" w:themeColor="accent1"/>
        </w:rPr>
      </w:pPr>
    </w:p>
    <w:p w:rsidR="00787A34" w:rsidRPr="00787A34" w:rsidRDefault="00787A34" w:rsidP="009F3029">
      <w:pPr>
        <w:keepLines/>
        <w:spacing w:after="120" w:line="240" w:lineRule="auto"/>
        <w:rPr>
          <w:rFonts w:ascii="Calibri" w:hAnsi="Calibri"/>
        </w:rPr>
      </w:pPr>
      <w:r w:rsidRPr="00787A34">
        <w:rPr>
          <w:rFonts w:ascii="Calibri" w:hAnsi="Calibri"/>
          <w:b/>
          <w:bCs/>
          <w:sz w:val="18"/>
          <w:szCs w:val="18"/>
        </w:rPr>
        <w:t xml:space="preserve"> </w:t>
      </w:r>
    </w:p>
    <w:sectPr w:rsidR="00787A34" w:rsidRPr="00787A34">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D1" w:rsidRDefault="001526D1">
      <w:pPr>
        <w:spacing w:after="0" w:line="240" w:lineRule="auto"/>
      </w:pPr>
      <w:r>
        <w:separator/>
      </w:r>
    </w:p>
  </w:endnote>
  <w:endnote w:type="continuationSeparator" w:id="0">
    <w:p w:rsidR="001526D1" w:rsidRDefault="0015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C9" w:rsidRPr="00B16CC9" w:rsidRDefault="00B16CC9" w:rsidP="00B16CC9">
    <w:pPr>
      <w:pStyle w:val="Footer"/>
      <w:jc w:val="right"/>
      <w:rPr>
        <w:rFonts w:ascii="Calibri" w:hAnsi="Calibri"/>
      </w:rPr>
    </w:pPr>
    <w:r>
      <w:tab/>
    </w:r>
    <w:r>
      <w:rPr>
        <w:rFonts w:ascii="Calibri" w:hAnsi="Calibri"/>
        <w:b/>
      </w:rPr>
      <w:t>CYNGLER CONSULTING</w:t>
    </w:r>
    <w:r>
      <w:rPr>
        <w:rFonts w:ascii="Calibri" w:hAnsi="Calibri"/>
      </w:rPr>
      <w:br/>
      <w:t xml:space="preserve">w| www.cynglerconsulting.com e| contact@cynglerconsulting.com p| (03) 9528 1414 </w:t>
    </w:r>
    <w:r>
      <w:rPr>
        <w:rFonts w:ascii="Calibri" w:hAnsi="Calibri"/>
      </w:rPr>
      <w:br/>
      <w:t>a| PO Box 1075 Hawksburn 3142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D1" w:rsidRDefault="001526D1">
      <w:pPr>
        <w:spacing w:after="0" w:line="240" w:lineRule="auto"/>
      </w:pPr>
      <w:r>
        <w:separator/>
      </w:r>
    </w:p>
  </w:footnote>
  <w:footnote w:type="continuationSeparator" w:id="0">
    <w:p w:rsidR="001526D1" w:rsidRDefault="0015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C9" w:rsidRDefault="00B16CC9" w:rsidP="002678C0">
    <w:pPr>
      <w:pStyle w:val="Header"/>
      <w:tabs>
        <w:tab w:val="clear" w:pos="9360"/>
      </w:tabs>
    </w:pPr>
    <w:r>
      <w:rPr>
        <w:noProof/>
        <w:lang w:eastAsia="en-US"/>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-85725</wp:posOffset>
          </wp:positionV>
          <wp:extent cx="2533650" cy="4794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33650"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136D2"/>
    <w:multiLevelType w:val="hybridMultilevel"/>
    <w:tmpl w:val="A9268CBC"/>
    <w:lvl w:ilvl="0" w:tplc="E8768896">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1A00F0F"/>
    <w:multiLevelType w:val="hybridMultilevel"/>
    <w:tmpl w:val="BEDEF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ED07539"/>
    <w:multiLevelType w:val="hybridMultilevel"/>
    <w:tmpl w:val="A816E0A0"/>
    <w:lvl w:ilvl="0" w:tplc="E8768896">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6288A"/>
    <w:multiLevelType w:val="hybridMultilevel"/>
    <w:tmpl w:val="DF1E1C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32"/>
    <w:rsid w:val="00021D31"/>
    <w:rsid w:val="0004299C"/>
    <w:rsid w:val="00055001"/>
    <w:rsid w:val="00061188"/>
    <w:rsid w:val="00097F73"/>
    <w:rsid w:val="000A590B"/>
    <w:rsid w:val="000C3AA1"/>
    <w:rsid w:val="000E7168"/>
    <w:rsid w:val="0014441E"/>
    <w:rsid w:val="001510BF"/>
    <w:rsid w:val="001526D1"/>
    <w:rsid w:val="00172BFE"/>
    <w:rsid w:val="00194EF1"/>
    <w:rsid w:val="001B61DC"/>
    <w:rsid w:val="001C334A"/>
    <w:rsid w:val="001C38E9"/>
    <w:rsid w:val="001F396E"/>
    <w:rsid w:val="00233D77"/>
    <w:rsid w:val="00236696"/>
    <w:rsid w:val="00250A22"/>
    <w:rsid w:val="00263FAA"/>
    <w:rsid w:val="002678C0"/>
    <w:rsid w:val="002D2FE8"/>
    <w:rsid w:val="002F2B4E"/>
    <w:rsid w:val="002F7B32"/>
    <w:rsid w:val="003057A7"/>
    <w:rsid w:val="00313814"/>
    <w:rsid w:val="00313B77"/>
    <w:rsid w:val="00334E57"/>
    <w:rsid w:val="003C0EDD"/>
    <w:rsid w:val="003D0201"/>
    <w:rsid w:val="00422377"/>
    <w:rsid w:val="004225BB"/>
    <w:rsid w:val="004316E1"/>
    <w:rsid w:val="00470BE7"/>
    <w:rsid w:val="004A0CA9"/>
    <w:rsid w:val="004D6E4C"/>
    <w:rsid w:val="00520A68"/>
    <w:rsid w:val="00533EB0"/>
    <w:rsid w:val="00547B25"/>
    <w:rsid w:val="005624E3"/>
    <w:rsid w:val="00562B9E"/>
    <w:rsid w:val="00584706"/>
    <w:rsid w:val="005C0104"/>
    <w:rsid w:val="005D2ED6"/>
    <w:rsid w:val="005F0B8B"/>
    <w:rsid w:val="0066436D"/>
    <w:rsid w:val="006C4A52"/>
    <w:rsid w:val="006E5919"/>
    <w:rsid w:val="007055B3"/>
    <w:rsid w:val="0070564B"/>
    <w:rsid w:val="00712C26"/>
    <w:rsid w:val="00717892"/>
    <w:rsid w:val="00743B99"/>
    <w:rsid w:val="0075673D"/>
    <w:rsid w:val="00780937"/>
    <w:rsid w:val="00787A34"/>
    <w:rsid w:val="007D3B4D"/>
    <w:rsid w:val="00820C9C"/>
    <w:rsid w:val="00827585"/>
    <w:rsid w:val="00893C39"/>
    <w:rsid w:val="00914FD5"/>
    <w:rsid w:val="0095131C"/>
    <w:rsid w:val="009B3B32"/>
    <w:rsid w:val="009E6A67"/>
    <w:rsid w:val="009F3029"/>
    <w:rsid w:val="00A24014"/>
    <w:rsid w:val="00A670EE"/>
    <w:rsid w:val="00A807DF"/>
    <w:rsid w:val="00B16CC9"/>
    <w:rsid w:val="00B50940"/>
    <w:rsid w:val="00B54BCA"/>
    <w:rsid w:val="00B61D9F"/>
    <w:rsid w:val="00B62C3B"/>
    <w:rsid w:val="00BD04BE"/>
    <w:rsid w:val="00C16CEC"/>
    <w:rsid w:val="00C33648"/>
    <w:rsid w:val="00DE5929"/>
    <w:rsid w:val="00E540C6"/>
    <w:rsid w:val="00E6749F"/>
    <w:rsid w:val="00E72120"/>
    <w:rsid w:val="00EA27B7"/>
    <w:rsid w:val="00EB56A2"/>
    <w:rsid w:val="00EB77B7"/>
    <w:rsid w:val="00EC6D75"/>
    <w:rsid w:val="00F04E58"/>
    <w:rsid w:val="00F05528"/>
    <w:rsid w:val="00F54203"/>
    <w:rsid w:val="00F8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A8890"/>
  <w15:docId w15:val="{1C76E6C7-0667-4FF3-BB50-A5B4E169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rsid w:val="002F7B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B16C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6CC9"/>
  </w:style>
  <w:style w:type="paragraph" w:styleId="Footer">
    <w:name w:val="footer"/>
    <w:basedOn w:val="Normal"/>
    <w:link w:val="FooterChar"/>
    <w:uiPriority w:val="99"/>
    <w:unhideWhenUsed/>
    <w:rsid w:val="00B16C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6CC9"/>
  </w:style>
  <w:style w:type="character" w:styleId="Hyperlink">
    <w:name w:val="Hyperlink"/>
    <w:uiPriority w:val="99"/>
    <w:rsid w:val="00787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92554036">
      <w:bodyDiv w:val="1"/>
      <w:marLeft w:val="0"/>
      <w:marRight w:val="0"/>
      <w:marTop w:val="0"/>
      <w:marBottom w:val="0"/>
      <w:divBdr>
        <w:top w:val="none" w:sz="0" w:space="0" w:color="auto"/>
        <w:left w:val="none" w:sz="0" w:space="0" w:color="auto"/>
        <w:bottom w:val="none" w:sz="0" w:space="0" w:color="auto"/>
        <w:right w:val="none" w:sz="0" w:space="0" w:color="auto"/>
      </w:divBdr>
    </w:div>
    <w:div w:id="451292702">
      <w:bodyDiv w:val="1"/>
      <w:marLeft w:val="0"/>
      <w:marRight w:val="0"/>
      <w:marTop w:val="0"/>
      <w:marBottom w:val="0"/>
      <w:divBdr>
        <w:top w:val="none" w:sz="0" w:space="0" w:color="auto"/>
        <w:left w:val="none" w:sz="0" w:space="0" w:color="auto"/>
        <w:bottom w:val="none" w:sz="0" w:space="0" w:color="auto"/>
        <w:right w:val="none" w:sz="0" w:space="0" w:color="auto"/>
      </w:divBdr>
    </w:div>
    <w:div w:id="575438461">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020715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2">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CB28A41-996B-4041-A069-081D1863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Maddys</dc:creator>
  <cp:keywords/>
  <cp:lastModifiedBy>jim</cp:lastModifiedBy>
  <cp:revision>6</cp:revision>
  <cp:lastPrinted>2016-04-14T12:42:00Z</cp:lastPrinted>
  <dcterms:created xsi:type="dcterms:W3CDTF">2017-05-31T02:37:00Z</dcterms:created>
  <dcterms:modified xsi:type="dcterms:W3CDTF">2018-11-22T04:59:00Z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